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57C53B49" w:rsidR="00EA7D2C" w:rsidRDefault="00FA56F0">
      <w:pPr>
        <w:pBdr>
          <w:top w:val="nil"/>
          <w:left w:val="nil"/>
          <w:bottom w:val="nil"/>
          <w:right w:val="nil"/>
          <w:between w:val="nil"/>
        </w:pBdr>
        <w:spacing w:after="0" w:line="240" w:lineRule="auto"/>
        <w:ind w:left="0" w:hanging="2"/>
        <w:jc w:val="center"/>
        <w:rPr>
          <w:color w:val="000000"/>
          <w:sz w:val="24"/>
          <w:szCs w:val="24"/>
        </w:rPr>
      </w:pPr>
      <w:bookmarkStart w:id="0" w:name="_GoBack"/>
      <w:bookmarkEnd w:id="0"/>
      <w:r>
        <w:rPr>
          <w:b/>
          <w:color w:val="000000"/>
          <w:sz w:val="24"/>
          <w:szCs w:val="24"/>
        </w:rPr>
        <w:t>ISR</w:t>
      </w:r>
      <w:r w:rsidR="002F6BF8">
        <w:rPr>
          <w:b/>
          <w:color w:val="000000"/>
          <w:sz w:val="24"/>
          <w:szCs w:val="24"/>
        </w:rPr>
        <w:t xml:space="preserve"> INCLEMENT WEATHER GUIDELINES</w:t>
      </w:r>
    </w:p>
    <w:p w14:paraId="00000004" w14:textId="77777777" w:rsidR="00EA7D2C" w:rsidRDefault="00EA7D2C">
      <w:pPr>
        <w:pBdr>
          <w:top w:val="nil"/>
          <w:left w:val="nil"/>
          <w:bottom w:val="nil"/>
          <w:right w:val="nil"/>
          <w:between w:val="nil"/>
        </w:pBdr>
        <w:spacing w:after="0" w:line="240" w:lineRule="auto"/>
        <w:ind w:left="0" w:hanging="2"/>
        <w:rPr>
          <w:color w:val="000000"/>
        </w:rPr>
      </w:pPr>
    </w:p>
    <w:p w14:paraId="00000005" w14:textId="393EDA91" w:rsidR="00EA7D2C" w:rsidRDefault="002F6BF8">
      <w:pPr>
        <w:pBdr>
          <w:top w:val="nil"/>
          <w:left w:val="nil"/>
          <w:bottom w:val="nil"/>
          <w:right w:val="nil"/>
          <w:between w:val="nil"/>
        </w:pBdr>
        <w:spacing w:after="0" w:line="240" w:lineRule="auto"/>
        <w:ind w:left="0" w:hanging="2"/>
        <w:rPr>
          <w:color w:val="000000"/>
        </w:rPr>
      </w:pPr>
      <w:r>
        <w:rPr>
          <w:color w:val="000000"/>
        </w:rPr>
        <w:t xml:space="preserve">The Institute for Social Research follows the University of Michigan’s </w:t>
      </w:r>
      <w:hyperlink r:id="rId7" w:history="1">
        <w:r w:rsidRPr="005B0A94">
          <w:rPr>
            <w:rStyle w:val="Hyperlink"/>
          </w:rPr>
          <w:t>Emergency Reduction in Operations Standard Practice Guide (SPG 201.27)</w:t>
        </w:r>
      </w:hyperlink>
      <w:r>
        <w:rPr>
          <w:color w:val="000000"/>
        </w:rPr>
        <w:t xml:space="preserve"> regarding severe weather or other emergency situations, which encourages all employees to make a reasonable effort to report to work as scheduled.  Although it is extremely rare that the University declares an emergency reduction in operations, ISR recognizes that employees are sometimes unable to get to work due to the impact of severe weather conditions.  While employees should make reasonable efforts to report to work, employees should not jeopardize their safety in doing so.  The ISR Inclement Weather Guidelines is designed to provide direction in managing unscheduled requests, including recording time for payroll purposes, for time off due to severe weather.</w:t>
      </w:r>
    </w:p>
    <w:p w14:paraId="00000006" w14:textId="77777777" w:rsidR="00EA7D2C" w:rsidRDefault="00EA7D2C">
      <w:pPr>
        <w:pBdr>
          <w:top w:val="nil"/>
          <w:left w:val="nil"/>
          <w:bottom w:val="nil"/>
          <w:right w:val="nil"/>
          <w:between w:val="nil"/>
        </w:pBdr>
        <w:spacing w:after="0" w:line="240" w:lineRule="auto"/>
        <w:ind w:left="0" w:hanging="2"/>
        <w:rPr>
          <w:color w:val="000000"/>
        </w:rPr>
      </w:pPr>
    </w:p>
    <w:p w14:paraId="00000007" w14:textId="77777777" w:rsidR="00EA7D2C" w:rsidRDefault="002F6BF8">
      <w:pPr>
        <w:pBdr>
          <w:top w:val="nil"/>
          <w:left w:val="nil"/>
          <w:bottom w:val="nil"/>
          <w:right w:val="nil"/>
          <w:between w:val="nil"/>
        </w:pBdr>
        <w:spacing w:after="0" w:line="240" w:lineRule="auto"/>
        <w:ind w:left="0" w:hanging="2"/>
        <w:rPr>
          <w:color w:val="000000"/>
        </w:rPr>
      </w:pPr>
      <w:r>
        <w:rPr>
          <w:b/>
          <w:color w:val="000000"/>
        </w:rPr>
        <w:t>Reporting to Work During Severe Weather Conditions</w:t>
      </w:r>
    </w:p>
    <w:p w14:paraId="00000008" w14:textId="77777777" w:rsidR="00EA7D2C" w:rsidRDefault="002F6BF8">
      <w:pPr>
        <w:pBdr>
          <w:top w:val="nil"/>
          <w:left w:val="nil"/>
          <w:bottom w:val="nil"/>
          <w:right w:val="nil"/>
          <w:between w:val="nil"/>
        </w:pBdr>
        <w:spacing w:after="0" w:line="240" w:lineRule="auto"/>
        <w:ind w:left="0" w:hanging="2"/>
        <w:rPr>
          <w:color w:val="000000"/>
        </w:rPr>
      </w:pPr>
      <w:r>
        <w:rPr>
          <w:color w:val="000000"/>
        </w:rPr>
        <w:t xml:space="preserve">Employees who are unable to report to work due to severe weather conditions must provide notification following established unit protocol.  In such situations, employees are required to use accrued vacation time or excused unpaid time off for reporting their time, whichever is determined appropriate based on discussion with their supervisor.  </w:t>
      </w:r>
    </w:p>
    <w:p w14:paraId="00000009" w14:textId="77777777" w:rsidR="00EA7D2C" w:rsidRDefault="00EA7D2C">
      <w:pPr>
        <w:pBdr>
          <w:top w:val="nil"/>
          <w:left w:val="nil"/>
          <w:bottom w:val="nil"/>
          <w:right w:val="nil"/>
          <w:between w:val="nil"/>
        </w:pBdr>
        <w:spacing w:after="0" w:line="240" w:lineRule="auto"/>
        <w:ind w:left="0" w:hanging="2"/>
        <w:rPr>
          <w:color w:val="000000"/>
        </w:rPr>
      </w:pPr>
    </w:p>
    <w:p w14:paraId="0000000A" w14:textId="77777777" w:rsidR="00EA7D2C" w:rsidRDefault="002F6BF8">
      <w:pPr>
        <w:pBdr>
          <w:top w:val="nil"/>
          <w:left w:val="nil"/>
          <w:bottom w:val="nil"/>
          <w:right w:val="nil"/>
          <w:between w:val="nil"/>
        </w:pBdr>
        <w:spacing w:after="0" w:line="240" w:lineRule="auto"/>
        <w:ind w:left="0" w:hanging="2"/>
        <w:rPr>
          <w:color w:val="000000"/>
        </w:rPr>
      </w:pPr>
      <w:r>
        <w:rPr>
          <w:color w:val="000000"/>
        </w:rPr>
        <w:t xml:space="preserve">If weather conditions will create a delay in reporting to work, employees must follow established unit protocol for notification.  Employees who are delayed due to severe weather conditions but arrive within one hour of their regular work starting time, will be considered on-time.  For situations involving a delay beyond one hour, employees are required to make up the lost time during the same workweek, or use accrued vacation time or excused unpaid time off, as determined appropriate based on discussion with their supervisor.  </w:t>
      </w:r>
    </w:p>
    <w:p w14:paraId="0000000B" w14:textId="77777777" w:rsidR="00EA7D2C" w:rsidRDefault="00EA7D2C">
      <w:pPr>
        <w:pBdr>
          <w:top w:val="nil"/>
          <w:left w:val="nil"/>
          <w:bottom w:val="nil"/>
          <w:right w:val="nil"/>
          <w:between w:val="nil"/>
        </w:pBdr>
        <w:spacing w:after="0" w:line="240" w:lineRule="auto"/>
        <w:ind w:left="0" w:hanging="2"/>
        <w:rPr>
          <w:color w:val="000000"/>
        </w:rPr>
      </w:pPr>
    </w:p>
    <w:p w14:paraId="0000000C" w14:textId="77777777" w:rsidR="00EA7D2C" w:rsidRDefault="002F6BF8">
      <w:pPr>
        <w:pBdr>
          <w:top w:val="nil"/>
          <w:left w:val="nil"/>
          <w:bottom w:val="nil"/>
          <w:right w:val="nil"/>
          <w:between w:val="nil"/>
        </w:pBdr>
        <w:spacing w:after="0" w:line="240" w:lineRule="auto"/>
        <w:ind w:left="0" w:hanging="2"/>
        <w:rPr>
          <w:b/>
          <w:color w:val="000000"/>
        </w:rPr>
      </w:pPr>
      <w:r>
        <w:rPr>
          <w:b/>
          <w:color w:val="000000"/>
        </w:rPr>
        <w:t xml:space="preserve">Remote Work:  </w:t>
      </w:r>
    </w:p>
    <w:p w14:paraId="0000000D" w14:textId="66BC60F4" w:rsidR="00EA7D2C" w:rsidRDefault="002F6BF8">
      <w:pPr>
        <w:shd w:val="clear" w:color="auto" w:fill="FFFFFF"/>
        <w:spacing w:after="0" w:line="240" w:lineRule="auto"/>
        <w:ind w:left="0" w:hanging="2"/>
        <w:rPr>
          <w:color w:val="0A0A0A"/>
        </w:rPr>
      </w:pPr>
      <w:r>
        <w:rPr>
          <w:color w:val="0A0A0A"/>
        </w:rPr>
        <w:t xml:space="preserve">Employees working remotely should continue to work remotely under an emergency reduction in operations.  Employees who typically work on-site but are not critical during a weather-related emergency reduction in operations should also work remotely, if they are able to do so.  Employees who are not critical during a weather-related emergency reduction in operations and who cannot perform their jobs from home should not report to work.  </w:t>
      </w:r>
      <w:r>
        <w:rPr>
          <w:color w:val="0A0A0A"/>
          <w:highlight w:val="white"/>
        </w:rPr>
        <w:t xml:space="preserve">They will not lose pay if they cannot work remotely during a short-term emergency reduction in operations.  Decisions to work remotely or use vacation time in non-emergency reduction situations (heavy snowfall, </w:t>
      </w:r>
      <w:r w:rsidR="00FA56F0">
        <w:rPr>
          <w:color w:val="0A0A0A"/>
          <w:highlight w:val="white"/>
        </w:rPr>
        <w:t>etc.</w:t>
      </w:r>
      <w:r>
        <w:rPr>
          <w:color w:val="0A0A0A"/>
          <w:highlight w:val="white"/>
        </w:rPr>
        <w:t xml:space="preserve">) require supervisory approval. </w:t>
      </w:r>
    </w:p>
    <w:p w14:paraId="0000000E" w14:textId="77777777" w:rsidR="00EA7D2C" w:rsidRDefault="00EA7D2C">
      <w:pPr>
        <w:pBdr>
          <w:top w:val="nil"/>
          <w:left w:val="nil"/>
          <w:bottom w:val="nil"/>
          <w:right w:val="nil"/>
          <w:between w:val="nil"/>
        </w:pBdr>
        <w:spacing w:after="0" w:line="240" w:lineRule="auto"/>
        <w:ind w:left="0" w:hanging="2"/>
        <w:rPr>
          <w:color w:val="000000"/>
        </w:rPr>
      </w:pPr>
    </w:p>
    <w:p w14:paraId="0000000F" w14:textId="77777777" w:rsidR="00EA7D2C" w:rsidRDefault="002F6BF8">
      <w:pPr>
        <w:pBdr>
          <w:top w:val="nil"/>
          <w:left w:val="nil"/>
          <w:bottom w:val="nil"/>
          <w:right w:val="nil"/>
          <w:between w:val="nil"/>
        </w:pBdr>
        <w:spacing w:after="0" w:line="240" w:lineRule="auto"/>
        <w:ind w:left="0" w:hanging="2"/>
        <w:rPr>
          <w:color w:val="000000"/>
        </w:rPr>
      </w:pPr>
      <w:r>
        <w:rPr>
          <w:b/>
          <w:color w:val="000000"/>
        </w:rPr>
        <w:t>Departing from Work Due to Severe Weather Conditions</w:t>
      </w:r>
    </w:p>
    <w:p w14:paraId="00000010" w14:textId="77777777" w:rsidR="00EA7D2C" w:rsidRDefault="002F6BF8">
      <w:pPr>
        <w:pBdr>
          <w:top w:val="nil"/>
          <w:left w:val="nil"/>
          <w:bottom w:val="nil"/>
          <w:right w:val="nil"/>
          <w:between w:val="nil"/>
        </w:pBdr>
        <w:spacing w:after="0" w:line="240" w:lineRule="auto"/>
        <w:ind w:left="0" w:hanging="2"/>
        <w:rPr>
          <w:color w:val="000000"/>
        </w:rPr>
      </w:pPr>
      <w:r>
        <w:rPr>
          <w:color w:val="000000"/>
        </w:rPr>
        <w:t>Employees who need to leave work early due to developing or severe weather conditions must receive prior approval from their supervisor, unless otherwise directed or approved by Center or Institute leadership.  Employees who receive approval from their supervisor, Center or Institute leadership to depart work due to severe weather conditions within one hour of their scheduled ending time, will be considered to have completed their shift.  For early departure beyond one hour, employees will be required to make up the lost time during the same workweek, or use accrued vacation time or excused unpaid time off, as determined appropriate based on discussion with their supervisor.</w:t>
      </w:r>
    </w:p>
    <w:p w14:paraId="00000011" w14:textId="77777777" w:rsidR="00EA7D2C" w:rsidRDefault="00EA7D2C">
      <w:pPr>
        <w:pBdr>
          <w:top w:val="nil"/>
          <w:left w:val="nil"/>
          <w:bottom w:val="nil"/>
          <w:right w:val="nil"/>
          <w:between w:val="nil"/>
        </w:pBdr>
        <w:spacing w:after="0" w:line="240" w:lineRule="auto"/>
        <w:ind w:left="0" w:hanging="2"/>
        <w:rPr>
          <w:color w:val="000000"/>
        </w:rPr>
      </w:pPr>
    </w:p>
    <w:p w14:paraId="00000012" w14:textId="77777777" w:rsidR="00EA7D2C" w:rsidRDefault="002F6BF8">
      <w:pPr>
        <w:pBdr>
          <w:top w:val="nil"/>
          <w:left w:val="nil"/>
          <w:bottom w:val="nil"/>
          <w:right w:val="nil"/>
          <w:between w:val="nil"/>
        </w:pBdr>
        <w:spacing w:after="0" w:line="240" w:lineRule="auto"/>
        <w:ind w:left="0" w:hanging="2"/>
        <w:rPr>
          <w:color w:val="000000"/>
        </w:rPr>
      </w:pPr>
      <w:r>
        <w:rPr>
          <w:b/>
          <w:color w:val="000000"/>
        </w:rPr>
        <w:t>Time Off Due to School Closures</w:t>
      </w:r>
    </w:p>
    <w:p w14:paraId="00000013" w14:textId="296D23F7" w:rsidR="00EA7D2C" w:rsidRDefault="002F6BF8">
      <w:pPr>
        <w:pBdr>
          <w:top w:val="nil"/>
          <w:left w:val="nil"/>
          <w:bottom w:val="nil"/>
          <w:right w:val="nil"/>
          <w:between w:val="nil"/>
        </w:pBdr>
        <w:spacing w:after="0" w:line="240" w:lineRule="auto"/>
        <w:ind w:left="0" w:hanging="2"/>
        <w:rPr>
          <w:color w:val="000000"/>
        </w:rPr>
      </w:pPr>
      <w:r>
        <w:rPr>
          <w:color w:val="000000"/>
        </w:rPr>
        <w:t xml:space="preserve">Employees who are unable to report to work in </w:t>
      </w:r>
      <w:r w:rsidR="00FA56F0">
        <w:rPr>
          <w:color w:val="000000"/>
        </w:rPr>
        <w:t>order to</w:t>
      </w:r>
      <w:r>
        <w:rPr>
          <w:color w:val="000000"/>
        </w:rPr>
        <w:t xml:space="preserve"> stay home to care for their children due to school closures brought on by severe weather will need to communicate their absence to their supervisor prior to the beginning of their regular work starting time and, in following with the University’s guidelines, will be required to use accrued vacation time or excused unpaid time off, as determined appropriate based on discussion with their supervisor.</w:t>
      </w:r>
    </w:p>
    <w:p w14:paraId="00000016" w14:textId="77777777" w:rsidR="00EA7D2C" w:rsidRDefault="002F6BF8">
      <w:pPr>
        <w:pBdr>
          <w:top w:val="nil"/>
          <w:left w:val="nil"/>
          <w:bottom w:val="nil"/>
          <w:right w:val="nil"/>
          <w:between w:val="nil"/>
        </w:pBdr>
        <w:spacing w:after="0" w:line="240" w:lineRule="auto"/>
        <w:ind w:left="0" w:hanging="2"/>
        <w:rPr>
          <w:color w:val="000000"/>
        </w:rPr>
      </w:pPr>
      <w:r>
        <w:rPr>
          <w:b/>
          <w:color w:val="000000"/>
        </w:rPr>
        <w:lastRenderedPageBreak/>
        <w:t>ISR Emergency Action Plan</w:t>
      </w:r>
    </w:p>
    <w:p w14:paraId="00000017" w14:textId="53BE8728" w:rsidR="00EA7D2C" w:rsidRDefault="002F6BF8">
      <w:pPr>
        <w:pBdr>
          <w:top w:val="nil"/>
          <w:left w:val="nil"/>
          <w:bottom w:val="nil"/>
          <w:right w:val="nil"/>
          <w:between w:val="nil"/>
        </w:pBdr>
        <w:spacing w:after="0" w:line="240" w:lineRule="auto"/>
        <w:ind w:left="0" w:hanging="2"/>
        <w:rPr>
          <w:color w:val="000000"/>
        </w:rPr>
      </w:pPr>
      <w:r>
        <w:rPr>
          <w:color w:val="000000"/>
        </w:rPr>
        <w:t xml:space="preserve">ISR Employees are strongly encouraged to read and familiarize themselves with the </w:t>
      </w:r>
      <w:hyperlink r:id="rId8" w:history="1">
        <w:r w:rsidRPr="005B0A94">
          <w:rPr>
            <w:rStyle w:val="Hyperlink"/>
          </w:rPr>
          <w:t>ISR Emergency Ac</w:t>
        </w:r>
        <w:r w:rsidR="005B0A94" w:rsidRPr="005B0A94">
          <w:rPr>
            <w:rStyle w:val="Hyperlink"/>
          </w:rPr>
          <w:t>tion Plan</w:t>
        </w:r>
      </w:hyperlink>
      <w:r>
        <w:rPr>
          <w:color w:val="000000"/>
        </w:rPr>
        <w:t xml:space="preserve">, as there are other recommended procedures to follow during severe weather conditions, as well as the University’s </w:t>
      </w:r>
      <w:hyperlink r:id="rId9" w:history="1">
        <w:r w:rsidRPr="005B0A94">
          <w:rPr>
            <w:rStyle w:val="Hyperlink"/>
          </w:rPr>
          <w:t>Emergency Reduction in Operations SPG 201.27</w:t>
        </w:r>
      </w:hyperlink>
      <w:r>
        <w:rPr>
          <w:color w:val="000000"/>
        </w:rPr>
        <w:t>.</w:t>
      </w:r>
    </w:p>
    <w:p w14:paraId="00000018" w14:textId="77777777" w:rsidR="00EA7D2C" w:rsidRDefault="00EA7D2C">
      <w:pPr>
        <w:pBdr>
          <w:top w:val="nil"/>
          <w:left w:val="nil"/>
          <w:bottom w:val="nil"/>
          <w:right w:val="nil"/>
          <w:between w:val="nil"/>
        </w:pBdr>
        <w:spacing w:after="0" w:line="240" w:lineRule="auto"/>
        <w:ind w:left="0" w:hanging="2"/>
        <w:rPr>
          <w:color w:val="000000"/>
        </w:rPr>
      </w:pPr>
    </w:p>
    <w:p w14:paraId="00000019" w14:textId="77777777" w:rsidR="00EA7D2C" w:rsidRDefault="002F6BF8">
      <w:pPr>
        <w:pBdr>
          <w:top w:val="nil"/>
          <w:left w:val="nil"/>
          <w:bottom w:val="nil"/>
          <w:right w:val="nil"/>
          <w:between w:val="nil"/>
        </w:pBdr>
        <w:spacing w:after="0" w:line="240" w:lineRule="auto"/>
        <w:ind w:left="0" w:hanging="2"/>
        <w:rPr>
          <w:color w:val="000000"/>
        </w:rPr>
      </w:pPr>
      <w:r>
        <w:rPr>
          <w:color w:val="000000"/>
        </w:rPr>
        <w:t>While ISR obligations to sponsors and students, and commitment to our goals and mission are critical,</w:t>
      </w:r>
    </w:p>
    <w:p w14:paraId="0000001A" w14:textId="77777777" w:rsidR="00EA7D2C" w:rsidRDefault="002F6BF8">
      <w:pPr>
        <w:pBdr>
          <w:top w:val="nil"/>
          <w:left w:val="nil"/>
          <w:bottom w:val="nil"/>
          <w:right w:val="nil"/>
          <w:between w:val="nil"/>
        </w:pBdr>
        <w:spacing w:after="0" w:line="240" w:lineRule="auto"/>
        <w:ind w:left="0" w:hanging="2"/>
        <w:rPr>
          <w:color w:val="000000"/>
        </w:rPr>
      </w:pPr>
      <w:r>
        <w:rPr>
          <w:color w:val="000000"/>
        </w:rPr>
        <w:t xml:space="preserve">employee safety remains a top priority.  The ISR Inclement Weather Guidelines attempt to balance these factors and provide guidance to employees for informed decision making. </w:t>
      </w:r>
    </w:p>
    <w:p w14:paraId="0000001B" w14:textId="77777777" w:rsidR="00EA7D2C" w:rsidRDefault="00EA7D2C">
      <w:pPr>
        <w:pBdr>
          <w:top w:val="nil"/>
          <w:left w:val="nil"/>
          <w:bottom w:val="nil"/>
          <w:right w:val="nil"/>
          <w:between w:val="nil"/>
        </w:pBdr>
        <w:spacing w:after="0" w:line="240" w:lineRule="auto"/>
        <w:ind w:left="0" w:hanging="2"/>
        <w:rPr>
          <w:color w:val="000000"/>
        </w:rPr>
      </w:pPr>
    </w:p>
    <w:p w14:paraId="0000001C" w14:textId="7B3C1C05" w:rsidR="00EA7D2C" w:rsidRDefault="002F6BF8" w:rsidP="007D4F6D">
      <w:pPr>
        <w:pBdr>
          <w:top w:val="nil"/>
          <w:left w:val="nil"/>
          <w:bottom w:val="nil"/>
          <w:right w:val="nil"/>
          <w:between w:val="nil"/>
        </w:pBdr>
        <w:spacing w:after="0" w:line="240" w:lineRule="auto"/>
        <w:ind w:leftChars="0" w:left="0" w:firstLineChars="0" w:firstLine="0"/>
        <w:rPr>
          <w:color w:val="000000"/>
        </w:rPr>
      </w:pPr>
      <w:r>
        <w:rPr>
          <w:color w:val="000000"/>
        </w:rPr>
        <w:t xml:space="preserve"> </w:t>
      </w:r>
    </w:p>
    <w:p w14:paraId="0000001D" w14:textId="77777777" w:rsidR="00EA7D2C" w:rsidRDefault="00EA7D2C">
      <w:pPr>
        <w:pBdr>
          <w:top w:val="nil"/>
          <w:left w:val="nil"/>
          <w:bottom w:val="nil"/>
          <w:right w:val="nil"/>
          <w:between w:val="nil"/>
        </w:pBdr>
        <w:spacing w:after="0" w:line="240" w:lineRule="auto"/>
        <w:ind w:left="0" w:hanging="2"/>
        <w:jc w:val="center"/>
        <w:rPr>
          <w:color w:val="000000"/>
        </w:rPr>
      </w:pPr>
    </w:p>
    <w:p w14:paraId="0000001E" w14:textId="4C0BDC5C" w:rsidR="007D4F6D" w:rsidRDefault="002F6BF8">
      <w:pPr>
        <w:tabs>
          <w:tab w:val="left" w:pos="1467"/>
        </w:tabs>
        <w:ind w:left="0" w:hanging="2"/>
      </w:pPr>
      <w:r>
        <w:tab/>
      </w:r>
    </w:p>
    <w:p w14:paraId="122B1941" w14:textId="77777777" w:rsidR="007D4F6D" w:rsidRPr="007D4F6D" w:rsidRDefault="007D4F6D" w:rsidP="007D4F6D">
      <w:pPr>
        <w:ind w:left="0" w:hanging="2"/>
      </w:pPr>
    </w:p>
    <w:p w14:paraId="04711BB7" w14:textId="77777777" w:rsidR="007D4F6D" w:rsidRPr="007D4F6D" w:rsidRDefault="007D4F6D" w:rsidP="007D4F6D">
      <w:pPr>
        <w:ind w:left="0" w:hanging="2"/>
      </w:pPr>
    </w:p>
    <w:p w14:paraId="0E50135F" w14:textId="77777777" w:rsidR="007D4F6D" w:rsidRPr="007D4F6D" w:rsidRDefault="007D4F6D" w:rsidP="007D4F6D">
      <w:pPr>
        <w:ind w:left="0" w:hanging="2"/>
      </w:pPr>
    </w:p>
    <w:p w14:paraId="7C5E44F1" w14:textId="77777777" w:rsidR="007D4F6D" w:rsidRPr="007D4F6D" w:rsidRDefault="007D4F6D" w:rsidP="007D4F6D">
      <w:pPr>
        <w:ind w:left="0" w:hanging="2"/>
      </w:pPr>
    </w:p>
    <w:p w14:paraId="41024560" w14:textId="77777777" w:rsidR="007D4F6D" w:rsidRPr="007D4F6D" w:rsidRDefault="007D4F6D" w:rsidP="007D4F6D">
      <w:pPr>
        <w:ind w:left="0" w:hanging="2"/>
      </w:pPr>
    </w:p>
    <w:p w14:paraId="302468DF" w14:textId="77777777" w:rsidR="007D4F6D" w:rsidRPr="007D4F6D" w:rsidRDefault="007D4F6D" w:rsidP="007D4F6D">
      <w:pPr>
        <w:ind w:left="0" w:hanging="2"/>
      </w:pPr>
    </w:p>
    <w:p w14:paraId="1CBFCC66" w14:textId="77777777" w:rsidR="007D4F6D" w:rsidRPr="007D4F6D" w:rsidRDefault="007D4F6D" w:rsidP="007D4F6D">
      <w:pPr>
        <w:ind w:left="0" w:hanging="2"/>
      </w:pPr>
    </w:p>
    <w:p w14:paraId="7D1D5D1C" w14:textId="77777777" w:rsidR="007D4F6D" w:rsidRPr="007D4F6D" w:rsidRDefault="007D4F6D" w:rsidP="007D4F6D">
      <w:pPr>
        <w:ind w:left="0" w:hanging="2"/>
      </w:pPr>
    </w:p>
    <w:p w14:paraId="46F6CC3B" w14:textId="77777777" w:rsidR="007D4F6D" w:rsidRPr="007D4F6D" w:rsidRDefault="007D4F6D" w:rsidP="007D4F6D">
      <w:pPr>
        <w:ind w:left="0" w:hanging="2"/>
      </w:pPr>
    </w:p>
    <w:p w14:paraId="4A0E2EB2" w14:textId="77777777" w:rsidR="007D4F6D" w:rsidRPr="007D4F6D" w:rsidRDefault="007D4F6D" w:rsidP="007D4F6D">
      <w:pPr>
        <w:ind w:left="0" w:hanging="2"/>
      </w:pPr>
    </w:p>
    <w:p w14:paraId="4826F3A0" w14:textId="77777777" w:rsidR="007D4F6D" w:rsidRPr="007D4F6D" w:rsidRDefault="007D4F6D" w:rsidP="007D4F6D">
      <w:pPr>
        <w:ind w:left="0" w:hanging="2"/>
      </w:pPr>
    </w:p>
    <w:p w14:paraId="25AF1295" w14:textId="77777777" w:rsidR="007D4F6D" w:rsidRPr="007D4F6D" w:rsidRDefault="007D4F6D" w:rsidP="007D4F6D">
      <w:pPr>
        <w:ind w:left="0" w:hanging="2"/>
      </w:pPr>
    </w:p>
    <w:p w14:paraId="72A32B11" w14:textId="77777777" w:rsidR="007D4F6D" w:rsidRPr="007D4F6D" w:rsidRDefault="007D4F6D" w:rsidP="007D4F6D">
      <w:pPr>
        <w:ind w:left="0" w:hanging="2"/>
      </w:pPr>
    </w:p>
    <w:p w14:paraId="4B8D639C" w14:textId="77777777" w:rsidR="007D4F6D" w:rsidRPr="007D4F6D" w:rsidRDefault="007D4F6D" w:rsidP="007D4F6D">
      <w:pPr>
        <w:ind w:left="0" w:hanging="2"/>
      </w:pPr>
    </w:p>
    <w:p w14:paraId="69443D28" w14:textId="77777777" w:rsidR="007D4F6D" w:rsidRPr="007D4F6D" w:rsidRDefault="007D4F6D" w:rsidP="007D4F6D">
      <w:pPr>
        <w:ind w:left="0" w:hanging="2"/>
      </w:pPr>
    </w:p>
    <w:p w14:paraId="49FC1006" w14:textId="77777777" w:rsidR="007D4F6D" w:rsidRPr="007D4F6D" w:rsidRDefault="007D4F6D" w:rsidP="007D4F6D">
      <w:pPr>
        <w:ind w:left="0" w:hanging="2"/>
      </w:pPr>
    </w:p>
    <w:p w14:paraId="1ABD450A" w14:textId="77777777" w:rsidR="007D4F6D" w:rsidRPr="007D4F6D" w:rsidRDefault="007D4F6D" w:rsidP="007D4F6D">
      <w:pPr>
        <w:ind w:left="0" w:hanging="2"/>
      </w:pPr>
    </w:p>
    <w:p w14:paraId="4262E04E" w14:textId="77777777" w:rsidR="007D4F6D" w:rsidRPr="007D4F6D" w:rsidRDefault="007D4F6D" w:rsidP="007D4F6D">
      <w:pPr>
        <w:ind w:left="0" w:hanging="2"/>
      </w:pPr>
    </w:p>
    <w:p w14:paraId="7E1188AA" w14:textId="6A0E51BE" w:rsidR="00EA7D2C" w:rsidRPr="007D4F6D" w:rsidRDefault="00EA7D2C" w:rsidP="007D4F6D">
      <w:pPr>
        <w:ind w:left="0" w:hanging="2"/>
      </w:pPr>
    </w:p>
    <w:sectPr w:rsidR="00EA7D2C" w:rsidRPr="007D4F6D">
      <w:headerReference w:type="even" r:id="rId10"/>
      <w:headerReference w:type="default" r:id="rId11"/>
      <w:footerReference w:type="even" r:id="rId12"/>
      <w:footerReference w:type="default" r:id="rId13"/>
      <w:headerReference w:type="first" r:id="rId14"/>
      <w:footerReference w:type="first" r:id="rId15"/>
      <w:pgSz w:w="12240" w:h="15840"/>
      <w:pgMar w:top="720" w:right="1080" w:bottom="864"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D60881" w14:textId="77777777" w:rsidR="00B46936" w:rsidRDefault="00B46936">
      <w:pPr>
        <w:spacing w:after="0" w:line="240" w:lineRule="auto"/>
        <w:ind w:left="0" w:hanging="2"/>
      </w:pPr>
      <w:r>
        <w:separator/>
      </w:r>
    </w:p>
  </w:endnote>
  <w:endnote w:type="continuationSeparator" w:id="0">
    <w:p w14:paraId="0C2D7738" w14:textId="77777777" w:rsidR="00B46936" w:rsidRDefault="00B46936">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4D810" w14:textId="77777777" w:rsidR="00FA56F0" w:rsidRDefault="00FA56F0">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F" w14:textId="3A451570" w:rsidR="00EA7D2C" w:rsidRDefault="007D4F6D">
    <w:pPr>
      <w:pBdr>
        <w:top w:val="nil"/>
        <w:left w:val="nil"/>
        <w:bottom w:val="nil"/>
        <w:right w:val="nil"/>
        <w:between w:val="nil"/>
      </w:pBdr>
      <w:tabs>
        <w:tab w:val="center" w:pos="4680"/>
        <w:tab w:val="right" w:pos="9360"/>
      </w:tabs>
      <w:ind w:left="0" w:hanging="2"/>
      <w:rPr>
        <w:color w:val="000000"/>
      </w:rPr>
    </w:pPr>
    <w:r>
      <w:rPr>
        <w:color w:val="000000"/>
      </w:rPr>
      <w:t>Revised 12/20/22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80F64" w14:textId="77777777" w:rsidR="00FA56F0" w:rsidRDefault="00FA56F0">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90574F" w14:textId="77777777" w:rsidR="00B46936" w:rsidRDefault="00B46936">
      <w:pPr>
        <w:spacing w:after="0" w:line="240" w:lineRule="auto"/>
        <w:ind w:left="0" w:hanging="2"/>
      </w:pPr>
      <w:r>
        <w:separator/>
      </w:r>
    </w:p>
  </w:footnote>
  <w:footnote w:type="continuationSeparator" w:id="0">
    <w:p w14:paraId="0330912C" w14:textId="77777777" w:rsidR="00B46936" w:rsidRDefault="00B46936">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380DC" w14:textId="77777777" w:rsidR="00FA56F0" w:rsidRDefault="00FA56F0">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8AD50" w14:textId="77777777" w:rsidR="00FA56F0" w:rsidRDefault="00FA56F0">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72175" w14:textId="77777777" w:rsidR="00FA56F0" w:rsidRDefault="00FA56F0">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D2C"/>
    <w:rsid w:val="002F6BF8"/>
    <w:rsid w:val="005B0A94"/>
    <w:rsid w:val="006E4256"/>
    <w:rsid w:val="007D4F6D"/>
    <w:rsid w:val="009974B1"/>
    <w:rsid w:val="00B46936"/>
    <w:rsid w:val="00C40480"/>
    <w:rsid w:val="00EA7D2C"/>
    <w:rsid w:val="00FA5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34C2A"/>
  <w15:docId w15:val="{2AD900BF-F6B5-4C9D-870C-BA82E9D0F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pPr>
      <w:suppressAutoHyphens/>
      <w:spacing w:line="1" w:lineRule="atLeast"/>
      <w:ind w:leftChars="-1" w:left="-1" w:hangingChars="1" w:hanging="1"/>
      <w:textDirection w:val="btLr"/>
      <w:textAlignment w:val="top"/>
      <w:outlineLvl w:val="0"/>
    </w:pPr>
    <w:rPr>
      <w:position w:val="-1"/>
    </w:rPr>
  </w:style>
  <w:style w:type="character" w:styleId="Hyperlink">
    <w:name w:val="Hyperlink"/>
    <w:qFormat/>
    <w:rPr>
      <w:color w:val="0000FF"/>
      <w:w w:val="100"/>
      <w:position w:val="-1"/>
      <w:u w:val="single"/>
      <w:effect w:val="none"/>
      <w:vertAlign w:val="baseline"/>
      <w:cs w:val="0"/>
      <w:em w:val="none"/>
    </w:rPr>
  </w:style>
  <w:style w:type="paragraph" w:styleId="Header">
    <w:name w:val="header"/>
    <w:basedOn w:val="Normal"/>
    <w:qFormat/>
    <w:pPr>
      <w:tabs>
        <w:tab w:val="center" w:pos="4680"/>
        <w:tab w:val="right" w:pos="9360"/>
      </w:tabs>
    </w:pPr>
  </w:style>
  <w:style w:type="character" w:customStyle="1" w:styleId="HeaderChar">
    <w:name w:val="Header Char"/>
    <w:rPr>
      <w:w w:val="100"/>
      <w:position w:val="-1"/>
      <w:sz w:val="22"/>
      <w:szCs w:val="22"/>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rPr>
      <w:w w:val="100"/>
      <w:position w:val="-1"/>
      <w:sz w:val="22"/>
      <w:szCs w:val="22"/>
      <w:effect w:val="none"/>
      <w:vertAlign w:val="baseline"/>
      <w:cs w:val="0"/>
      <w:em w:val="none"/>
    </w:rPr>
  </w:style>
  <w:style w:type="character" w:styleId="FollowedHyperlink">
    <w:name w:val="FollowedHyperlink"/>
    <w:qFormat/>
    <w:rPr>
      <w:color w:val="800080"/>
      <w:w w:val="100"/>
      <w:position w:val="-1"/>
      <w:u w:val="single"/>
      <w:effect w:val="none"/>
      <w:vertAlign w:val="baseline"/>
      <w:cs w:val="0"/>
      <w:em w:val="none"/>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intranet.isr.umich.edu/emergency-action-pla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spg.umich.edu/policy/201.27"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pg.umich.edu/policy/201.27"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4S8b/HC/zPWoUBi/usowRu70Yg==">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669</Words>
  <Characters>3817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Michigan</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mcullen</dc:creator>
  <cp:lastModifiedBy>Tara Engholm</cp:lastModifiedBy>
  <cp:revision>2</cp:revision>
  <dcterms:created xsi:type="dcterms:W3CDTF">2023-12-08T21:36:00Z</dcterms:created>
  <dcterms:modified xsi:type="dcterms:W3CDTF">2023-12-08T21:36:00Z</dcterms:modified>
</cp:coreProperties>
</file>